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572" w:rsidP="00B42572" w:rsidRDefault="00B42572" w14:paraId="4E5E4868" w14:textId="5D3FF293">
      <w:pPr>
        <w:pStyle w:val="Rubrik1"/>
        <w:rPr>
          <w:lang w:val="en-US"/>
        </w:rPr>
      </w:pPr>
      <w:proofErr w:type="spellStart"/>
      <w:r>
        <w:rPr>
          <w:lang w:val="en-US"/>
        </w:rPr>
        <w:t>Tygghetsperson</w:t>
      </w:r>
      <w:proofErr w:type="spellEnd"/>
    </w:p>
    <w:p w:rsidRPr="00B42572" w:rsidR="00B42572" w:rsidP="00B42572" w:rsidRDefault="00B42572" w14:paraId="186E3F2E" w14:textId="77777777">
      <w:pPr>
        <w:rPr>
          <w:b/>
          <w:bCs/>
        </w:rPr>
      </w:pPr>
      <w:r w:rsidRPr="00B42572">
        <w:rPr>
          <w:b/>
          <w:bCs/>
        </w:rPr>
        <w:t xml:space="preserve">Vad är en </w:t>
      </w:r>
      <w:proofErr w:type="spellStart"/>
      <w:r w:rsidRPr="00B42572">
        <w:rPr>
          <w:b/>
          <w:bCs/>
        </w:rPr>
        <w:t>trygghetsperson</w:t>
      </w:r>
      <w:proofErr w:type="spellEnd"/>
      <w:r w:rsidRPr="00B42572">
        <w:rPr>
          <w:b/>
          <w:bCs/>
        </w:rPr>
        <w:t>?</w:t>
      </w:r>
    </w:p>
    <w:p w:rsidRPr="00B42572" w:rsidR="00B42572" w:rsidP="00B42572" w:rsidRDefault="00B42572" w14:paraId="587A8EF7" w14:textId="560BD447">
      <w:commentRangeStart w:id="0"/>
      <w:r w:rsidR="00B42572">
        <w:rPr/>
        <w:t xml:space="preserve">En </w:t>
      </w:r>
      <w:r w:rsidRPr="25F25399" w:rsidR="00B42572">
        <w:rPr>
          <w:b w:val="1"/>
          <w:bCs w:val="1"/>
        </w:rPr>
        <w:t>trygghetsperson</w:t>
      </w:r>
      <w:r w:rsidR="00B42572">
        <w:rPr/>
        <w:t xml:space="preserve"> är en förtroendeperson i föreningen, utöver ordinarie ledar</w:t>
      </w:r>
      <w:r w:rsidR="436FE01D">
        <w:rPr/>
        <w:t>e/tränare</w:t>
      </w:r>
      <w:r w:rsidR="00B42572">
        <w:rPr/>
        <w:t xml:space="preserve">, med särskilt uppdrag att vara tillgänglig för medlemmar som känner sig otrygga, utsatta eller oroliga. Rollen fungerar som </w:t>
      </w:r>
      <w:r w:rsidR="00427C0A">
        <w:rPr/>
        <w:t xml:space="preserve">ett </w:t>
      </w:r>
      <w:commentRangeStart w:id="1"/>
      <w:r w:rsidR="00B42572">
        <w:rPr/>
        <w:t>stöd</w:t>
      </w:r>
      <w:commentRangeEnd w:id="1"/>
      <w:r>
        <w:rPr>
          <w:rStyle w:val="CommentReference"/>
        </w:rPr>
        <w:commentReference w:id="1"/>
      </w:r>
      <w:r w:rsidR="00B42572">
        <w:rPr/>
        <w:t xml:space="preserve"> i trygghetsrelaterade ärenden, med uppdrag att agera inom ramen för föreningens handlingsplaner.</w:t>
      </w:r>
      <w:commentRangeEnd w:id="0"/>
      <w:r>
        <w:rPr>
          <w:rStyle w:val="CommentReference"/>
        </w:rPr>
        <w:commentReference w:id="0"/>
      </w:r>
      <w:r w:rsidR="00775333">
        <w:rPr/>
        <w:t xml:space="preserve"> Rollen tillsätts av styrelsen.</w:t>
      </w:r>
      <w:r>
        <w:br/>
      </w:r>
    </w:p>
    <w:p w:rsidRPr="00B42572" w:rsidR="00B42572" w:rsidP="00B42572" w:rsidRDefault="00B42572" w14:paraId="70CB8FF7" w14:textId="76C3FD9F">
      <w:pPr>
        <w:rPr>
          <w:b/>
          <w:bCs/>
        </w:rPr>
      </w:pPr>
      <w:r w:rsidRPr="00B42572">
        <w:rPr>
          <w:b/>
          <w:bCs/>
        </w:rPr>
        <w:t>Faktorer att beakta vid utnämning</w:t>
      </w:r>
      <w:r w:rsidRPr="00B42572">
        <w:rPr>
          <w:b/>
          <w:bCs/>
        </w:rPr>
        <w:t xml:space="preserve"> </w:t>
      </w:r>
      <w:r>
        <w:rPr>
          <w:b/>
          <w:bCs/>
        </w:rPr>
        <w:t xml:space="preserve">av </w:t>
      </w:r>
      <w:proofErr w:type="spellStart"/>
      <w:r>
        <w:rPr>
          <w:b/>
          <w:bCs/>
        </w:rPr>
        <w:t>trygghetsperson</w:t>
      </w:r>
      <w:proofErr w:type="spellEnd"/>
    </w:p>
    <w:p w:rsidR="00A1783E" w:rsidP="00A1783E" w:rsidRDefault="007D114B" w14:paraId="06472465" w14:textId="77777777">
      <w:pPr>
        <w:numPr>
          <w:ilvl w:val="0"/>
          <w:numId w:val="15"/>
        </w:numPr>
      </w:pPr>
      <w:r>
        <w:t xml:space="preserve">Personen måste kunna hantera känslig information på ett varsamt, respektfullt och ansvarsfullt sätt. Tilliten bygger på förmågan att upprätthålla </w:t>
      </w:r>
      <w:proofErr w:type="spellStart"/>
      <w:r>
        <w:t>konfidentialitet.</w:t>
      </w:r>
      <w:proofErr w:type="spellEnd"/>
    </w:p>
    <w:p w:rsidR="00A1783E" w:rsidP="00A1783E" w:rsidRDefault="007D114B" w14:paraId="29E07A5B" w14:textId="77777777">
      <w:pPr>
        <w:numPr>
          <w:ilvl w:val="0"/>
          <w:numId w:val="15"/>
        </w:numPr>
      </w:pPr>
      <w:r>
        <w:t xml:space="preserve">Det ska finnas en klar och skriftlig instruktion om vad uppdraget innebär, vilka uppgifter som ingår, hur processen vid ärenden ser ut och när </w:t>
      </w:r>
      <w:proofErr w:type="spellStart"/>
      <w:r>
        <w:t>trygghetspersonen</w:t>
      </w:r>
      <w:proofErr w:type="spellEnd"/>
      <w:r>
        <w:t xml:space="preserve"> ska agera själv eller föra ärendet vidare.</w:t>
      </w:r>
    </w:p>
    <w:p w:rsidR="00A1783E" w:rsidP="00A1783E" w:rsidRDefault="007D114B" w14:paraId="1EBD84E3" w14:textId="77777777">
      <w:pPr>
        <w:numPr>
          <w:ilvl w:val="0"/>
          <w:numId w:val="15"/>
        </w:numPr>
      </w:pPr>
      <w:r>
        <w:t xml:space="preserve">Personen bör ha god förståelse för föreningens värdegrund, policyer och för </w:t>
      </w:r>
      <w:r w:rsidR="00A1783E">
        <w:t xml:space="preserve">de riktlinjer som finns för </w:t>
      </w:r>
      <w:r>
        <w:t xml:space="preserve">trygg idrott. Erfarenhet av eller vilja </w:t>
      </w:r>
      <w:r w:rsidR="00A1783E">
        <w:t xml:space="preserve">delta i </w:t>
      </w:r>
      <w:r>
        <w:t>utbildning inom området är en fördel.</w:t>
      </w:r>
    </w:p>
    <w:p w:rsidR="00A1783E" w:rsidP="00A1783E" w:rsidRDefault="007D114B" w14:paraId="2A21760C" w14:textId="0AB6AC09">
      <w:pPr>
        <w:numPr>
          <w:ilvl w:val="0"/>
          <w:numId w:val="15"/>
        </w:numPr>
      </w:pPr>
      <w:proofErr w:type="spellStart"/>
      <w:r>
        <w:t>Trygghetspersonen</w:t>
      </w:r>
      <w:proofErr w:type="spellEnd"/>
      <w:r>
        <w:t xml:space="preserve"> </w:t>
      </w:r>
      <w:r w:rsidR="00427C0A">
        <w:t>bör</w:t>
      </w:r>
      <w:commentRangeStart w:id="2"/>
      <w:r>
        <w:t xml:space="preserve"> inte</w:t>
      </w:r>
      <w:commentRangeEnd w:id="2"/>
      <w:r>
        <w:rPr>
          <w:rStyle w:val="Kommentarsreferens"/>
        </w:rPr>
        <w:commentReference w:id="2"/>
      </w:r>
      <w:r>
        <w:t xml:space="preserve"> ha en distinkt maktposition i föreningen (såsom ordförande, sportchef eller ledare). Detta minskar risken för intressekonflikter och stärker medlemmarnas förtroende för att </w:t>
      </w:r>
      <w:proofErr w:type="spellStart"/>
      <w:r>
        <w:t>trygghetspersonen</w:t>
      </w:r>
      <w:proofErr w:type="spellEnd"/>
      <w:r>
        <w:t xml:space="preserve"> är en neutral part.</w:t>
      </w:r>
    </w:p>
    <w:p w:rsidRPr="00B42572" w:rsidR="00B42572" w:rsidP="00A1783E" w:rsidRDefault="007D114B" w14:paraId="1ECE2349" w14:textId="4016149C">
      <w:pPr>
        <w:numPr>
          <w:ilvl w:val="0"/>
          <w:numId w:val="15"/>
        </w:numPr>
      </w:pPr>
      <w:r>
        <w:t xml:space="preserve">Personen ska vara lyhörd, empatisk och ha förmåga att skapa trygghet i samtal. En </w:t>
      </w:r>
      <w:proofErr w:type="spellStart"/>
      <w:r>
        <w:t>trygghetsperson</w:t>
      </w:r>
      <w:proofErr w:type="spellEnd"/>
      <w:r>
        <w:t xml:space="preserve"> är i första hand en förtroendeperson och måste därför upplevas som tillgänglig och respektfull av medlemmarna.</w:t>
      </w:r>
      <w:r>
        <w:br/>
      </w:r>
    </w:p>
    <w:p w:rsidRPr="00B42572" w:rsidR="00B42572" w:rsidP="00B42572" w:rsidRDefault="00B42572" w14:paraId="652C6509" w14:textId="2618A19E">
      <w:pPr>
        <w:rPr>
          <w:b/>
          <w:bCs/>
        </w:rPr>
      </w:pPr>
      <w:r w:rsidRPr="00B42572">
        <w:rPr>
          <w:b/>
          <w:bCs/>
        </w:rPr>
        <w:t xml:space="preserve">Hur </w:t>
      </w:r>
      <w:r w:rsidR="00CA3C14">
        <w:rPr>
          <w:b/>
          <w:bCs/>
        </w:rPr>
        <w:t xml:space="preserve">kan ni </w:t>
      </w:r>
      <w:r w:rsidRPr="00B42572">
        <w:rPr>
          <w:b/>
          <w:bCs/>
        </w:rPr>
        <w:t>implementera rollen i er förening</w:t>
      </w:r>
    </w:p>
    <w:p w:rsidRPr="00B42572" w:rsidR="00B42572" w:rsidP="00B42572" w:rsidRDefault="00B42572" w14:paraId="732CE8FA" w14:textId="60BA67E0">
      <w:pPr>
        <w:numPr>
          <w:ilvl w:val="0"/>
          <w:numId w:val="16"/>
        </w:numPr>
      </w:pPr>
      <w:r w:rsidRPr="00B42572">
        <w:rPr>
          <w:b/>
          <w:bCs/>
        </w:rPr>
        <w:t>Formalisera via stadgar eller policy</w:t>
      </w:r>
      <w:r w:rsidRPr="00B42572">
        <w:br/>
      </w:r>
      <w:r w:rsidRPr="00B42572">
        <w:t xml:space="preserve">Beskriv trygghetspersonens roll i föreningens dokument, </w:t>
      </w:r>
      <w:proofErr w:type="gramStart"/>
      <w:r w:rsidRPr="00B42572">
        <w:t>t.ex.</w:t>
      </w:r>
      <w:proofErr w:type="gramEnd"/>
      <w:r w:rsidRPr="00B42572">
        <w:t xml:space="preserve"> trygghetspolicy.</w:t>
      </w:r>
    </w:p>
    <w:p w:rsidRPr="00B42572" w:rsidR="00B42572" w:rsidP="00B42572" w:rsidRDefault="00B42572" w14:paraId="1CF2AF71" w14:textId="071F7188">
      <w:pPr>
        <w:numPr>
          <w:ilvl w:val="0"/>
          <w:numId w:val="16"/>
        </w:numPr>
      </w:pPr>
      <w:r w:rsidRPr="00B42572">
        <w:rPr>
          <w:b/>
          <w:bCs/>
        </w:rPr>
        <w:t>Information till medlemmar</w:t>
      </w:r>
      <w:r w:rsidRPr="00B42572">
        <w:br/>
      </w:r>
      <w:r w:rsidRPr="00B42572">
        <w:t>Informera tydligt genom hemsida, nyhetsbrev, årsmöte</w:t>
      </w:r>
      <w:r w:rsidR="00A1783E">
        <w:t>, sociala medier</w:t>
      </w:r>
      <w:r w:rsidRPr="00B42572">
        <w:t xml:space="preserve"> eller anslagstavla om vem </w:t>
      </w:r>
      <w:proofErr w:type="spellStart"/>
      <w:r w:rsidRPr="00B42572">
        <w:t>trygghetspersonen</w:t>
      </w:r>
      <w:proofErr w:type="spellEnd"/>
      <w:r w:rsidRPr="00B42572">
        <w:t xml:space="preserve"> är och hur man når denne.</w:t>
      </w:r>
    </w:p>
    <w:p w:rsidRPr="00B42572" w:rsidR="00B42572" w:rsidP="00B42572" w:rsidRDefault="00B42572" w14:paraId="254135D4" w14:textId="77777777">
      <w:pPr>
        <w:numPr>
          <w:ilvl w:val="0"/>
          <w:numId w:val="16"/>
        </w:numPr>
      </w:pPr>
      <w:r w:rsidRPr="00B42572">
        <w:rPr>
          <w:b/>
          <w:bCs/>
        </w:rPr>
        <w:t>Utbildning och fortbildning</w:t>
      </w:r>
      <w:r w:rsidRPr="00B42572">
        <w:br/>
      </w:r>
      <w:r w:rsidRPr="00B42572">
        <w:t>Säkerställ deltagande i utbildningar eller trygghetsnätverk (</w:t>
      </w:r>
      <w:proofErr w:type="gramStart"/>
      <w:r w:rsidRPr="00B42572">
        <w:t>t.ex.</w:t>
      </w:r>
      <w:proofErr w:type="gramEnd"/>
      <w:r w:rsidRPr="00B42572">
        <w:t xml:space="preserve"> SCF:s Tryggnätverk) för att hålla kunskap och rutiner aktuella.</w:t>
      </w:r>
    </w:p>
    <w:p w:rsidRPr="00B42572" w:rsidR="00B42572" w:rsidP="00B42572" w:rsidRDefault="00B42572" w14:paraId="51BACD32" w14:textId="77777777">
      <w:pPr>
        <w:numPr>
          <w:ilvl w:val="0"/>
          <w:numId w:val="16"/>
        </w:numPr>
      </w:pPr>
      <w:r w:rsidRPr="00B42572">
        <w:rPr>
          <w:b/>
          <w:bCs/>
        </w:rPr>
        <w:t>Återkommande utvärdering</w:t>
      </w:r>
      <w:r w:rsidRPr="00B42572">
        <w:br/>
      </w:r>
      <w:r w:rsidRPr="00B42572">
        <w:t>Ta in feedback från medlemmarna om trygghetspersonens funktion och följ upp med styrelsen eller trygghetsgrupp regelbundet.</w:t>
      </w:r>
    </w:p>
    <w:p w:rsidRPr="00A1783E" w:rsidR="00A1783E" w:rsidP="00A1783E" w:rsidRDefault="00A1783E" w14:paraId="2FE4A515" w14:textId="77777777">
      <w:pPr>
        <w:pStyle w:val="Normalwebb"/>
        <w:numPr>
          <w:ilvl w:val="0"/>
          <w:numId w:val="16"/>
        </w:numPr>
        <w:rPr>
          <w:lang w:val="sv-SE"/>
        </w:rPr>
      </w:pPr>
      <w:r w:rsidRPr="00A1783E">
        <w:rPr>
          <w:rStyle w:val="Stark"/>
          <w:rFonts w:eastAsiaTheme="majorEastAsia"/>
          <w:lang w:val="sv-SE"/>
        </w:rPr>
        <w:t>Omfattning och bemanning</w:t>
      </w:r>
      <w:r>
        <w:br/>
      </w:r>
      <w:r w:rsidRPr="79263FAE">
        <w:rPr>
          <w:sz w:val="26"/>
          <w:szCs w:val="26"/>
          <w:lang w:val="sv-SE"/>
        </w:rPr>
        <w:t>För att säkerställa neutralitet och tillgänglighet rekommenderas att föreningen utser minst två trygghetspersoner. Detta blir särskilt viktigt om en av trygghetspersonerna samtidigt har en annan roll i föreningen eller en nära koppling till någon medlem (till exempel som förälder till en aktiv). Genom att vara fler kan man minska risken för intressekonflikter och ge alla medlemmar möjlighet att känna sig trygga i att söka stöd.</w:t>
      </w:r>
    </w:p>
    <w:p w:rsidRPr="00B42572" w:rsidR="00B42572" w:rsidP="00B42572" w:rsidRDefault="00B42572" w14:paraId="07BCE4F7" w14:textId="77777777"/>
    <w:p w:rsidRPr="00B42572" w:rsidR="00B42572" w:rsidP="00B42572" w:rsidRDefault="00B42572" w14:paraId="1ECB4DE7" w14:textId="247552B5">
      <w:pPr>
        <w:rPr>
          <w:b/>
          <w:bCs/>
        </w:rPr>
      </w:pPr>
      <w:r w:rsidRPr="00B42572">
        <w:rPr>
          <w:b/>
          <w:bCs/>
        </w:rPr>
        <w:t>Rollbeskrivning</w:t>
      </w:r>
      <w:r>
        <w:rPr>
          <w:b/>
          <w:bCs/>
        </w:rPr>
        <w:t xml:space="preserve"> </w:t>
      </w:r>
      <w:proofErr w:type="spellStart"/>
      <w:r>
        <w:rPr>
          <w:b/>
          <w:bCs/>
        </w:rPr>
        <w:t>t</w:t>
      </w:r>
      <w:r w:rsidRPr="00B42572">
        <w:rPr>
          <w:b/>
          <w:bCs/>
        </w:rPr>
        <w:t>rygghetsperson</w:t>
      </w:r>
      <w:proofErr w:type="spellEnd"/>
    </w:p>
    <w:p w:rsidRPr="00B42572" w:rsidR="00B42572" w:rsidP="00B42572" w:rsidRDefault="00B42572" w14:paraId="3CA7D563" w14:textId="7F7E729B">
      <w:r w:rsidRPr="00B42572">
        <w:rPr>
          <w:b/>
          <w:bCs/>
        </w:rPr>
        <w:t>Syfte</w:t>
      </w:r>
      <w:r>
        <w:rPr>
          <w:b/>
          <w:bCs/>
        </w:rPr>
        <w:br/>
      </w:r>
      <w:r w:rsidRPr="00B42572">
        <w:t>Trygghetspersonens uppdrag är att bidra till en trygg och inkluderande miljö i föreningen. Rollen fungerar som en förtroendepost dit aktiva, ledare och vårdnadshavare kan vända sig vid oro, frågor eller upplevelser av kränkningar, trakasserier, mobbning eller andra situationer som påverkar tryggheten.</w:t>
      </w:r>
    </w:p>
    <w:p w:rsidRPr="00B42572" w:rsidR="00B42572" w:rsidP="00B42572" w:rsidRDefault="00B42572" w14:paraId="0DB2015F" w14:textId="77777777">
      <w:pPr>
        <w:rPr>
          <w:b/>
          <w:bCs/>
          <w:lang w:val="en-US"/>
        </w:rPr>
      </w:pPr>
      <w:proofErr w:type="spellStart"/>
      <w:r w:rsidRPr="00B42572">
        <w:rPr>
          <w:b/>
          <w:bCs/>
          <w:lang w:val="en-US"/>
        </w:rPr>
        <w:t>Ansvarsområden</w:t>
      </w:r>
      <w:proofErr w:type="spellEnd"/>
    </w:p>
    <w:p w:rsidRPr="00B42572" w:rsidR="00B42572" w:rsidP="00B42572" w:rsidRDefault="00B42572" w14:paraId="00EB5B27" w14:textId="77777777">
      <w:pPr>
        <w:numPr>
          <w:ilvl w:val="0"/>
          <w:numId w:val="11"/>
        </w:numPr>
      </w:pPr>
      <w:r w:rsidRPr="00B42572">
        <w:t>Vara en neutral och förtroendefull kontaktperson för medlemmar.</w:t>
      </w:r>
    </w:p>
    <w:p w:rsidRPr="00B42572" w:rsidR="00B42572" w:rsidP="00B42572" w:rsidRDefault="00B42572" w14:paraId="60149F23" w14:textId="77777777">
      <w:pPr>
        <w:numPr>
          <w:ilvl w:val="0"/>
          <w:numId w:val="11"/>
        </w:numPr>
      </w:pPr>
      <w:r w:rsidRPr="00B42572">
        <w:t>Ta emot och lyssna på ärenden som rör trygghet och bemötande.</w:t>
      </w:r>
    </w:p>
    <w:p w:rsidRPr="00B42572" w:rsidR="00B42572" w:rsidP="00B42572" w:rsidRDefault="00B42572" w14:paraId="1229F5DC" w14:textId="77777777">
      <w:pPr>
        <w:numPr>
          <w:ilvl w:val="0"/>
          <w:numId w:val="11"/>
        </w:numPr>
      </w:pPr>
      <w:r w:rsidRPr="00B42572">
        <w:t>Bedöma behov av vidare åtgärder och vid behov hänvisa till eller samverka med styrelse, socialtjänst, polis, RF/SISU eller andra relevanta instanser.</w:t>
      </w:r>
    </w:p>
    <w:p w:rsidRPr="00B42572" w:rsidR="00B42572" w:rsidP="00B42572" w:rsidRDefault="00B42572" w14:paraId="6EC9A653" w14:textId="77777777">
      <w:pPr>
        <w:numPr>
          <w:ilvl w:val="0"/>
          <w:numId w:val="11"/>
        </w:numPr>
      </w:pPr>
      <w:r w:rsidRPr="00B42572">
        <w:t>Föra dokumentation i enlighet med föreningens rutiner.</w:t>
      </w:r>
    </w:p>
    <w:p w:rsidRPr="00B42572" w:rsidR="00B42572" w:rsidP="00B42572" w:rsidRDefault="00B42572" w14:paraId="48FEC134" w14:textId="033A6340">
      <w:pPr>
        <w:numPr>
          <w:ilvl w:val="0"/>
          <w:numId w:val="11"/>
        </w:numPr>
      </w:pPr>
      <w:r w:rsidRPr="00B42572">
        <w:t>Vara insatt i riktlinjer för trygg idrott.</w:t>
      </w:r>
    </w:p>
    <w:p w:rsidRPr="00B42572" w:rsidR="00B42572" w:rsidP="00B42572" w:rsidRDefault="00B42572" w14:paraId="7046B5E3" w14:textId="77777777">
      <w:pPr>
        <w:numPr>
          <w:ilvl w:val="0"/>
          <w:numId w:val="11"/>
        </w:numPr>
      </w:pPr>
      <w:r w:rsidRPr="00B42572">
        <w:t>Delta i relevanta utbildningar och nätverksträffar.</w:t>
      </w:r>
    </w:p>
    <w:p w:rsidRPr="00B42572" w:rsidR="00B42572" w:rsidP="00B42572" w:rsidRDefault="00B42572" w14:paraId="63BCC909" w14:textId="77777777">
      <w:pPr>
        <w:rPr>
          <w:b/>
          <w:bCs/>
          <w:lang w:val="en-US"/>
        </w:rPr>
      </w:pPr>
      <w:r w:rsidRPr="00B42572">
        <w:rPr>
          <w:b/>
          <w:bCs/>
          <w:lang w:val="en-US"/>
        </w:rPr>
        <w:t xml:space="preserve">Viktiga </w:t>
      </w:r>
      <w:proofErr w:type="spellStart"/>
      <w:r w:rsidRPr="00B42572">
        <w:rPr>
          <w:b/>
          <w:bCs/>
          <w:lang w:val="en-US"/>
        </w:rPr>
        <w:t>principer</w:t>
      </w:r>
      <w:proofErr w:type="spellEnd"/>
    </w:p>
    <w:p w:rsidRPr="00B42572" w:rsidR="00B42572" w:rsidP="00B42572" w:rsidRDefault="00B42572" w14:paraId="5C795CF9" w14:textId="77777777">
      <w:pPr>
        <w:numPr>
          <w:ilvl w:val="0"/>
          <w:numId w:val="12"/>
        </w:numPr>
      </w:pPr>
      <w:r w:rsidRPr="00B42572">
        <w:rPr>
          <w:b/>
          <w:bCs/>
        </w:rPr>
        <w:t>Sekretess:</w:t>
      </w:r>
      <w:r w:rsidRPr="00B42572">
        <w:t xml:space="preserve"> All information hanteras med största möjliga respekt och diskretion.</w:t>
      </w:r>
    </w:p>
    <w:p w:rsidRPr="00B42572" w:rsidR="00B42572" w:rsidP="00B42572" w:rsidRDefault="00B42572" w14:paraId="36F09C37" w14:textId="0259EAF4">
      <w:pPr>
        <w:numPr>
          <w:ilvl w:val="0"/>
          <w:numId w:val="12"/>
        </w:numPr>
      </w:pPr>
      <w:r w:rsidRPr="00B42572">
        <w:rPr>
          <w:b/>
          <w:bCs/>
        </w:rPr>
        <w:t>Neutralitet:</w:t>
      </w:r>
      <w:r w:rsidRPr="00B42572">
        <w:t xml:space="preserve"> </w:t>
      </w:r>
      <w:proofErr w:type="spellStart"/>
      <w:r w:rsidRPr="00B42572">
        <w:t>Trygghetspersonen</w:t>
      </w:r>
      <w:proofErr w:type="spellEnd"/>
      <w:r w:rsidRPr="00B42572">
        <w:t xml:space="preserve"> ska </w:t>
      </w:r>
      <w:r>
        <w:t xml:space="preserve">helst </w:t>
      </w:r>
      <w:r w:rsidRPr="00B42572">
        <w:t>inte ha en distinkt maktposition i föreningen (</w:t>
      </w:r>
      <w:proofErr w:type="gramStart"/>
      <w:r w:rsidRPr="00B42572">
        <w:t>t.ex.</w:t>
      </w:r>
      <w:proofErr w:type="gramEnd"/>
      <w:r w:rsidRPr="00B42572">
        <w:t xml:space="preserve"> ordförande, sportchef eller tränare) för att undvika intressekonflikter.</w:t>
      </w:r>
    </w:p>
    <w:p w:rsidRPr="00B42572" w:rsidR="00B42572" w:rsidP="00B42572" w:rsidRDefault="00B42572" w14:paraId="47A5C910" w14:textId="1B7B294F">
      <w:pPr>
        <w:numPr>
          <w:ilvl w:val="0"/>
          <w:numId w:val="12"/>
        </w:numPr>
      </w:pPr>
      <w:r w:rsidRPr="00B42572">
        <w:rPr>
          <w:b/>
          <w:bCs/>
        </w:rPr>
        <w:t>Tillgänglighet:</w:t>
      </w:r>
      <w:r w:rsidRPr="00B42572">
        <w:t xml:space="preserve"> Kontaktuppgifter till </w:t>
      </w:r>
      <w:proofErr w:type="spellStart"/>
      <w:r w:rsidRPr="00B42572">
        <w:t>trygghetsperson</w:t>
      </w:r>
      <w:proofErr w:type="spellEnd"/>
      <w:r w:rsidRPr="00B42572">
        <w:t xml:space="preserve"> ska finnas lättillgängliga för alla medlemmar.</w:t>
      </w:r>
    </w:p>
    <w:p w:rsidRPr="00B42572" w:rsidR="00B42572" w:rsidP="00B42572" w:rsidRDefault="00B42572" w14:paraId="3E1F57E9" w14:textId="77777777">
      <w:pPr>
        <w:numPr>
          <w:ilvl w:val="0"/>
          <w:numId w:val="12"/>
        </w:numPr>
      </w:pPr>
      <w:r w:rsidRPr="00B42572">
        <w:rPr>
          <w:b/>
          <w:bCs/>
        </w:rPr>
        <w:t>Oberoende:</w:t>
      </w:r>
      <w:r w:rsidRPr="00B42572">
        <w:t xml:space="preserve"> Rollen är fristående från föreningens ledarfunktioner för att medlemmar ska känna trygghet i att vända sig dit.</w:t>
      </w:r>
    </w:p>
    <w:p w:rsidRPr="00B42572" w:rsidR="00B42572" w:rsidP="00B42572" w:rsidRDefault="00B42572" w14:paraId="537C4B1A" w14:textId="77777777">
      <w:pPr>
        <w:rPr>
          <w:b/>
          <w:bCs/>
          <w:lang w:val="en-US"/>
        </w:rPr>
      </w:pPr>
      <w:proofErr w:type="spellStart"/>
      <w:r w:rsidRPr="00B42572">
        <w:rPr>
          <w:b/>
          <w:bCs/>
          <w:lang w:val="en-US"/>
        </w:rPr>
        <w:t>Kvalifikationer</w:t>
      </w:r>
      <w:proofErr w:type="spellEnd"/>
    </w:p>
    <w:p w:rsidRPr="00B42572" w:rsidR="00B42572" w:rsidP="00B42572" w:rsidRDefault="00B42572" w14:paraId="625A0CE5" w14:textId="77777777">
      <w:pPr>
        <w:numPr>
          <w:ilvl w:val="0"/>
          <w:numId w:val="13"/>
        </w:numPr>
      </w:pPr>
      <w:r w:rsidRPr="00B42572">
        <w:t>Förmåga att skapa förtroende och bemöta människor med respekt och empati.</w:t>
      </w:r>
    </w:p>
    <w:p w:rsidRPr="00B42572" w:rsidR="00B42572" w:rsidP="00B42572" w:rsidRDefault="00B42572" w14:paraId="33AD8EF9" w14:textId="77777777">
      <w:pPr>
        <w:numPr>
          <w:ilvl w:val="0"/>
          <w:numId w:val="13"/>
        </w:numPr>
      </w:pPr>
      <w:r w:rsidRPr="00B42572">
        <w:t>God kännedom om föreningens värdegrund, stadgar och policyer.</w:t>
      </w:r>
    </w:p>
    <w:p w:rsidRPr="00B42572" w:rsidR="00B42572" w:rsidP="00B42572" w:rsidRDefault="00B42572" w14:paraId="2452C1DF" w14:textId="77777777">
      <w:pPr>
        <w:numPr>
          <w:ilvl w:val="0"/>
          <w:numId w:val="13"/>
        </w:numPr>
      </w:pPr>
      <w:r w:rsidRPr="00B42572">
        <w:t>Kunskap om rutiner och processer inom trygg idrott.</w:t>
      </w:r>
    </w:p>
    <w:p w:rsidRPr="00B42572" w:rsidR="00B42572" w:rsidP="00B42572" w:rsidRDefault="00B42572" w14:paraId="15E45291" w14:textId="77777777">
      <w:pPr>
        <w:numPr>
          <w:ilvl w:val="0"/>
          <w:numId w:val="13"/>
        </w:numPr>
      </w:pPr>
      <w:r w:rsidRPr="00B42572">
        <w:t>Intresse av att kontinuerligt vidareutbilda sig inom området.</w:t>
      </w:r>
    </w:p>
    <w:p w:rsidRPr="00B42572" w:rsidR="00B42572" w:rsidP="00B42572" w:rsidRDefault="00B42572" w14:paraId="7340543F" w14:textId="77777777">
      <w:pPr>
        <w:rPr>
          <w:b/>
          <w:bCs/>
          <w:lang w:val="en-US"/>
        </w:rPr>
      </w:pPr>
      <w:r w:rsidRPr="00B42572">
        <w:rPr>
          <w:b/>
          <w:bCs/>
          <w:lang w:val="en-US"/>
        </w:rPr>
        <w:t xml:space="preserve">Mandat och </w:t>
      </w:r>
      <w:proofErr w:type="spellStart"/>
      <w:r w:rsidRPr="00B42572">
        <w:rPr>
          <w:b/>
          <w:bCs/>
          <w:lang w:val="en-US"/>
        </w:rPr>
        <w:t>stöd</w:t>
      </w:r>
      <w:proofErr w:type="spellEnd"/>
    </w:p>
    <w:p w:rsidRPr="00B42572" w:rsidR="00B42572" w:rsidP="00B42572" w:rsidRDefault="00B42572" w14:paraId="05ECF159" w14:textId="1AF4CC55">
      <w:pPr>
        <w:numPr>
          <w:ilvl w:val="0"/>
          <w:numId w:val="14"/>
        </w:numPr>
      </w:pPr>
      <w:proofErr w:type="spellStart"/>
      <w:r w:rsidRPr="00B42572">
        <w:t>Trygghetspersonen</w:t>
      </w:r>
      <w:proofErr w:type="spellEnd"/>
      <w:r w:rsidR="00427C0A">
        <w:t xml:space="preserve"> kan utses</w:t>
      </w:r>
      <w:r w:rsidRPr="00B42572">
        <w:t xml:space="preserve"> </w:t>
      </w:r>
      <w:commentRangeStart w:id="3"/>
      <w:r w:rsidRPr="00B42572">
        <w:t xml:space="preserve">på </w:t>
      </w:r>
      <w:r w:rsidR="00427C0A">
        <w:t xml:space="preserve">föreningens </w:t>
      </w:r>
      <w:r w:rsidRPr="00B42572">
        <w:t>årsmöte</w:t>
      </w:r>
      <w:commentRangeEnd w:id="3"/>
      <w:r>
        <w:rPr>
          <w:rStyle w:val="Kommentarsreferens"/>
        </w:rPr>
        <w:commentReference w:id="3"/>
      </w:r>
      <w:r w:rsidRPr="00B42572">
        <w:t xml:space="preserve"> eller </w:t>
      </w:r>
      <w:r w:rsidR="003F38C7">
        <w:t xml:space="preserve">ett </w:t>
      </w:r>
      <w:r w:rsidRPr="00B42572">
        <w:t>styrelsemöte.</w:t>
      </w:r>
    </w:p>
    <w:p w:rsidRPr="00B42572" w:rsidR="00B42572" w:rsidP="00B42572" w:rsidRDefault="00B42572" w14:paraId="6DF38B91" w14:textId="77777777">
      <w:pPr>
        <w:numPr>
          <w:ilvl w:val="0"/>
          <w:numId w:val="14"/>
        </w:numPr>
      </w:pPr>
      <w:r w:rsidRPr="00B42572">
        <w:t>Rollen är rådgivande och stödjande, inte beslutsfattande.</w:t>
      </w:r>
    </w:p>
    <w:p w:rsidRPr="00B42572" w:rsidR="00B42572" w:rsidP="00B42572" w:rsidRDefault="00B42572" w14:paraId="333E2845" w14:textId="08D14BA4">
      <w:pPr>
        <w:numPr>
          <w:ilvl w:val="0"/>
          <w:numId w:val="14"/>
        </w:numPr>
      </w:pPr>
      <w:r w:rsidRPr="00B42572">
        <w:t xml:space="preserve">Föreningen ansvarar för att </w:t>
      </w:r>
      <w:proofErr w:type="spellStart"/>
      <w:r w:rsidRPr="00B42572">
        <w:t>trygghetspersonen</w:t>
      </w:r>
      <w:proofErr w:type="spellEnd"/>
      <w:r w:rsidRPr="00B42572">
        <w:t xml:space="preserve"> får nödvändigt stöd</w:t>
      </w:r>
      <w:r w:rsidR="00A1783E">
        <w:t xml:space="preserve"> och </w:t>
      </w:r>
      <w:r w:rsidRPr="00B42572">
        <w:t>utbildning</w:t>
      </w:r>
      <w:r w:rsidR="00A1783E">
        <w:t xml:space="preserve"> </w:t>
      </w:r>
      <w:r w:rsidRPr="00B42572">
        <w:t>för sitt uppdrag.</w:t>
      </w:r>
    </w:p>
    <w:p w:rsidR="00697FD7" w:rsidP="00B42572" w:rsidRDefault="00697FD7" w14:paraId="29655C3C" w14:textId="5D479927"/>
    <w:p w:rsidRPr="00B42572" w:rsidR="00B42572" w:rsidP="00B42572" w:rsidRDefault="00B42572" w14:paraId="325781A8" w14:textId="77777777"/>
    <w:sectPr w:rsidRPr="00B42572" w:rsidR="00B42572" w:rsidSect="00697FD7">
      <w:headerReference w:type="default" r:id="rId14"/>
      <w:footerReference w:type="default" r:id="rId15"/>
      <w:pgSz w:w="11906" w:h="16838" w:orient="portrait"/>
      <w:pgMar w:top="1134" w:right="1440" w:bottom="1440" w:left="1440" w:header="73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 w:author="Elin Axelsson (Cheerleading)" w:date="2025-09-15T12:43:00Z" w:id="1">
    <w:p w:rsidR="00FE1817" w:rsidRDefault="00FE1817" w14:paraId="38A86255" w14:textId="505455EA">
      <w:pPr>
        <w:pStyle w:val="Kommentarer"/>
      </w:pPr>
      <w:r>
        <w:rPr>
          <w:rStyle w:val="Kommentarsreferens"/>
        </w:rPr>
        <w:annotationRef/>
      </w:r>
      <w:r w:rsidRPr="66AC76CF">
        <w:t>tänker gällande första kontakt är det utöver tränare/ledare eller går det att formulera på annat sätt, tänker här hanterar IF särskilt lite olika och är vi säkra på hundra procent rätt väg framåt? behöver första vara med dvs</w:t>
      </w:r>
    </w:p>
  </w:comment>
  <w:comment w:initials="E(" w:author="Elin Axelsson (Cheerleading)" w:date="2025-09-15T12:42:00Z" w:id="0">
    <w:p w:rsidR="00C92D25" w:rsidRDefault="00C92D25" w14:paraId="01A7C8E7" w14:textId="41FF756B">
      <w:r>
        <w:annotationRef/>
      </w:r>
      <w:r w:rsidRPr="4A1BB7CC">
        <w:t xml:space="preserve">iom text om förtroendeperson ev tydliggöra vem som ytterst tillser förtroendet? tänker samma som ledare att styrelse, även om vissa har sportchef etc. Vad tror du? </w:t>
      </w:r>
    </w:p>
  </w:comment>
  <w:comment w:initials="E(" w:author="Elin Axelsson (Cheerleading)" w:date="2025-09-15T12:44:00Z" w:id="2">
    <w:p w:rsidR="00FE1817" w:rsidRDefault="00FE1817" w14:paraId="0A466169" w14:textId="481549FD">
      <w:pPr>
        <w:pStyle w:val="Kommentarer"/>
      </w:pPr>
      <w:r>
        <w:rPr>
          <w:rStyle w:val="Kommentarsreferens"/>
        </w:rPr>
        <w:annotationRef/>
      </w:r>
      <w:r w:rsidRPr="5AF917E2">
        <w:t>bör inte tänker jag är ännu tydligare än rekommenderas inte.</w:t>
      </w:r>
    </w:p>
  </w:comment>
  <w:comment w:initials="E(" w:author="Elin Axelsson (Cheerleading)" w:date="2025-09-15T12:45:00Z" w:id="3">
    <w:p w:rsidR="00327501" w:rsidRDefault="00327501" w14:paraId="64FA054C" w14:textId="118B0E1E">
      <w:pPr>
        <w:pStyle w:val="Kommentarer"/>
      </w:pPr>
      <w:r>
        <w:rPr>
          <w:rStyle w:val="Kommentarsreferens"/>
        </w:rPr>
        <w:annotationRef/>
      </w:r>
      <w:r w:rsidRPr="758CC862">
        <w:t>styrelsen utser inget på ett årsmöte utan det är det medlemmarna som gör.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A86255" w15:done="1"/>
  <w15:commentEx w15:paraId="01A7C8E7" w15:done="1"/>
  <w15:commentEx w15:paraId="0A466169" w15:done="1"/>
  <w15:commentEx w15:paraId="64FA05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C901C" w16cex:dateUtc="2025-09-15T10:43:00Z"/>
  <w16cex:commentExtensible w16cex:durableId="2D96D3D0" w16cex:dateUtc="2025-09-15T10:42:00Z"/>
  <w16cex:commentExtensible w16cex:durableId="21958714" w16cex:dateUtc="2025-09-15T10:44:00Z"/>
  <w16cex:commentExtensible w16cex:durableId="20075388" w16cex:dateUtc="2025-09-15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A86255" w16cid:durableId="39AC901C"/>
  <w16cid:commentId w16cid:paraId="01A7C8E7" w16cid:durableId="2D96D3D0"/>
  <w16cid:commentId w16cid:paraId="0A466169" w16cid:durableId="21958714"/>
  <w16cid:commentId w16cid:paraId="64FA054C" w16cid:durableId="20075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572" w:rsidP="009B649D" w:rsidRDefault="00B42572" w14:paraId="08D7AC6F" w14:textId="77777777">
      <w:pPr>
        <w:spacing w:after="0" w:line="240" w:lineRule="auto"/>
      </w:pPr>
      <w:r>
        <w:separator/>
      </w:r>
    </w:p>
  </w:endnote>
  <w:endnote w:type="continuationSeparator" w:id="0">
    <w:p w:rsidR="00B42572" w:rsidP="009B649D" w:rsidRDefault="00B42572" w14:paraId="5121FB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649D" w:rsidR="009B649D" w:rsidP="009B649D" w:rsidRDefault="009B649D" w14:paraId="04578DE3" w14:textId="77777777">
    <w:pPr>
      <w:pStyle w:val="Sidfot"/>
    </w:pPr>
    <w:r w:rsidRPr="009B649D">
      <w:t xml:space="preserve">Svenska </w:t>
    </w:r>
    <w:proofErr w:type="spellStart"/>
    <w:r w:rsidRPr="009B649D">
      <w:t>Cheerleadingförbundet</w:t>
    </w:r>
    <w:proofErr w:type="spellEnd"/>
  </w:p>
  <w:p w:rsidR="009B649D" w:rsidRDefault="009B649D" w14:paraId="2DEAE73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572" w:rsidP="009B649D" w:rsidRDefault="00B42572" w14:paraId="3CC6AC97" w14:textId="77777777">
      <w:pPr>
        <w:spacing w:after="0" w:line="240" w:lineRule="auto"/>
      </w:pPr>
      <w:r>
        <w:separator/>
      </w:r>
    </w:p>
  </w:footnote>
  <w:footnote w:type="continuationSeparator" w:id="0">
    <w:p w:rsidR="00B42572" w:rsidP="009B649D" w:rsidRDefault="00B42572" w14:paraId="725111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34E2A" w:rsidRDefault="00C34E2A" w14:paraId="7231EB47" w14:textId="77777777">
    <w:pPr>
      <w:pStyle w:val="Sidhuvud"/>
    </w:pPr>
    <w:r>
      <w:rPr>
        <w:noProof/>
      </w:rPr>
      <w:drawing>
        <wp:anchor distT="0" distB="144145" distL="288290" distR="114300" simplePos="0" relativeHeight="251658240" behindDoc="1" locked="1" layoutInCell="1" allowOverlap="1" wp14:anchorId="7DE27DF2" wp14:editId="75069C7B">
          <wp:simplePos x="0" y="0"/>
          <wp:positionH relativeFrom="margin">
            <wp:posOffset>5179060</wp:posOffset>
          </wp:positionH>
          <wp:positionV relativeFrom="page">
            <wp:posOffset>521335</wp:posOffset>
          </wp:positionV>
          <wp:extent cx="719455" cy="2541270"/>
          <wp:effectExtent l="0" t="0" r="4445" b="0"/>
          <wp:wrapTight wrapText="bothSides">
            <wp:wrapPolygon edited="0">
              <wp:start x="0" y="0"/>
              <wp:lineTo x="0" y="21373"/>
              <wp:lineTo x="21162" y="21373"/>
              <wp:lineTo x="21162"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25670" r="18326"/>
                  <a:stretch/>
                </pic:blipFill>
                <pic:spPr bwMode="auto">
                  <a:xfrm>
                    <a:off x="0" y="0"/>
                    <a:ext cx="719455" cy="254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E2A" w:rsidRDefault="00C34E2A" w14:paraId="001C09D1"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EA9D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D8FE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82F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28E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E27F2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ACECDD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944CF1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FB4B86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F823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48AE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94A0BCD"/>
    <w:multiLevelType w:val="multilevel"/>
    <w:tmpl w:val="CEB0B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6D7FE2"/>
    <w:multiLevelType w:val="multilevel"/>
    <w:tmpl w:val="9E465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033C30"/>
    <w:multiLevelType w:val="multilevel"/>
    <w:tmpl w:val="7ACA0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0A3DE3"/>
    <w:multiLevelType w:val="multilevel"/>
    <w:tmpl w:val="DF985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CEA283F"/>
    <w:multiLevelType w:val="multilevel"/>
    <w:tmpl w:val="43267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D1A27C2"/>
    <w:multiLevelType w:val="multilevel"/>
    <w:tmpl w:val="D6E0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428323">
    <w:abstractNumId w:val="9"/>
  </w:num>
  <w:num w:numId="2" w16cid:durableId="828785664">
    <w:abstractNumId w:val="7"/>
  </w:num>
  <w:num w:numId="3" w16cid:durableId="1433742077">
    <w:abstractNumId w:val="6"/>
  </w:num>
  <w:num w:numId="4" w16cid:durableId="647588245">
    <w:abstractNumId w:val="5"/>
  </w:num>
  <w:num w:numId="5" w16cid:durableId="2019576728">
    <w:abstractNumId w:val="4"/>
  </w:num>
  <w:num w:numId="6" w16cid:durableId="136801300">
    <w:abstractNumId w:val="8"/>
  </w:num>
  <w:num w:numId="7" w16cid:durableId="1815639046">
    <w:abstractNumId w:val="3"/>
  </w:num>
  <w:num w:numId="8" w16cid:durableId="1272662085">
    <w:abstractNumId w:val="2"/>
  </w:num>
  <w:num w:numId="9" w16cid:durableId="1004363145">
    <w:abstractNumId w:val="1"/>
  </w:num>
  <w:num w:numId="10" w16cid:durableId="1869105175">
    <w:abstractNumId w:val="0"/>
  </w:num>
  <w:num w:numId="11" w16cid:durableId="498426077">
    <w:abstractNumId w:val="11"/>
  </w:num>
  <w:num w:numId="12" w16cid:durableId="1100486511">
    <w:abstractNumId w:val="13"/>
  </w:num>
  <w:num w:numId="13" w16cid:durableId="1058742267">
    <w:abstractNumId w:val="12"/>
  </w:num>
  <w:num w:numId="14" w16cid:durableId="1155494471">
    <w:abstractNumId w:val="10"/>
  </w:num>
  <w:num w:numId="15" w16cid:durableId="324671144">
    <w:abstractNumId w:val="15"/>
  </w:num>
  <w:num w:numId="16" w16cid:durableId="16500192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n Axelsson (Cheerleading)">
    <w15:presenceInfo w15:providerId="AD" w15:userId="S::elin.axelsson@cheerleading.se::3f8c5908-d971-465c-9bad-e20ba6a191f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72"/>
    <w:rsid w:val="0008570E"/>
    <w:rsid w:val="001109E6"/>
    <w:rsid w:val="001F0A9C"/>
    <w:rsid w:val="0022421A"/>
    <w:rsid w:val="002E7F4A"/>
    <w:rsid w:val="002F5B9E"/>
    <w:rsid w:val="0031474B"/>
    <w:rsid w:val="003225D6"/>
    <w:rsid w:val="00327501"/>
    <w:rsid w:val="00355648"/>
    <w:rsid w:val="00361E36"/>
    <w:rsid w:val="003726E7"/>
    <w:rsid w:val="003C2B5E"/>
    <w:rsid w:val="003F38C7"/>
    <w:rsid w:val="00415649"/>
    <w:rsid w:val="00427C0A"/>
    <w:rsid w:val="0044173C"/>
    <w:rsid w:val="004C2AD2"/>
    <w:rsid w:val="00582513"/>
    <w:rsid w:val="00697FD7"/>
    <w:rsid w:val="006E4244"/>
    <w:rsid w:val="006E56FD"/>
    <w:rsid w:val="0072377B"/>
    <w:rsid w:val="007719B5"/>
    <w:rsid w:val="00775333"/>
    <w:rsid w:val="007D114B"/>
    <w:rsid w:val="00975017"/>
    <w:rsid w:val="00990801"/>
    <w:rsid w:val="009B649D"/>
    <w:rsid w:val="00A1783E"/>
    <w:rsid w:val="00B21641"/>
    <w:rsid w:val="00B42572"/>
    <w:rsid w:val="00B71C57"/>
    <w:rsid w:val="00B96042"/>
    <w:rsid w:val="00BA4C37"/>
    <w:rsid w:val="00C279EF"/>
    <w:rsid w:val="00C34E2A"/>
    <w:rsid w:val="00C544B4"/>
    <w:rsid w:val="00C84EC1"/>
    <w:rsid w:val="00C92D25"/>
    <w:rsid w:val="00CA3C14"/>
    <w:rsid w:val="00CF07A2"/>
    <w:rsid w:val="00D26F35"/>
    <w:rsid w:val="00D333EA"/>
    <w:rsid w:val="00D34FDC"/>
    <w:rsid w:val="00D65164"/>
    <w:rsid w:val="00DB0402"/>
    <w:rsid w:val="00DC643C"/>
    <w:rsid w:val="00F62536"/>
    <w:rsid w:val="00FE1817"/>
    <w:rsid w:val="00FF6342"/>
    <w:rsid w:val="01BE26A2"/>
    <w:rsid w:val="25F25399"/>
    <w:rsid w:val="436FE01D"/>
    <w:rsid w:val="58526593"/>
    <w:rsid w:val="66523AC8"/>
    <w:rsid w:val="729D94A3"/>
    <w:rsid w:val="79263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ABA6"/>
  <w15:chartTrackingRefBased/>
  <w15:docId w15:val="{F9490211-CF03-4B69-89DC-5AF06E63DB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21A"/>
    <w:rPr>
      <w:rFonts w:ascii="Times New Roman" w:hAnsi="Times New Roman"/>
      <w:sz w:val="26"/>
    </w:rPr>
  </w:style>
  <w:style w:type="paragraph" w:styleId="Rubrik1">
    <w:name w:val="heading 1"/>
    <w:basedOn w:val="Normal"/>
    <w:next w:val="Normal"/>
    <w:link w:val="Rubrik1Char"/>
    <w:uiPriority w:val="9"/>
    <w:qFormat/>
    <w:rsid w:val="0022421A"/>
    <w:pPr>
      <w:keepNext/>
      <w:keepLines/>
      <w:spacing w:before="240" w:after="0"/>
      <w:outlineLvl w:val="0"/>
    </w:pPr>
    <w:rPr>
      <w:rFonts w:ascii="Arial" w:hAnsi="Arial" w:eastAsiaTheme="majorEastAsia" w:cstheme="majorBidi"/>
      <w:b/>
      <w:sz w:val="36"/>
      <w:szCs w:val="32"/>
    </w:rPr>
  </w:style>
  <w:style w:type="paragraph" w:styleId="Rubrik2">
    <w:name w:val="heading 2"/>
    <w:basedOn w:val="Normal"/>
    <w:next w:val="Normal"/>
    <w:link w:val="Rubrik2Char"/>
    <w:uiPriority w:val="9"/>
    <w:unhideWhenUsed/>
    <w:qFormat/>
    <w:rsid w:val="0022421A"/>
    <w:pPr>
      <w:keepNext/>
      <w:keepLines/>
      <w:spacing w:before="40" w:after="0"/>
      <w:outlineLvl w:val="1"/>
    </w:pPr>
    <w:rPr>
      <w:rFonts w:ascii="Arial" w:hAnsi="Arial" w:eastAsiaTheme="majorEastAsia" w:cstheme="majorBidi"/>
      <w:b/>
      <w:sz w:val="28"/>
      <w:szCs w:val="26"/>
    </w:rPr>
  </w:style>
  <w:style w:type="paragraph" w:styleId="Rubrik3">
    <w:name w:val="heading 3"/>
    <w:basedOn w:val="Normal"/>
    <w:next w:val="Normal"/>
    <w:link w:val="Rubrik3Char"/>
    <w:uiPriority w:val="9"/>
    <w:unhideWhenUsed/>
    <w:qFormat/>
    <w:rsid w:val="0022421A"/>
    <w:pPr>
      <w:keepNext/>
      <w:keepLines/>
      <w:spacing w:before="40" w:after="0"/>
      <w:outlineLvl w:val="2"/>
    </w:pPr>
    <w:rPr>
      <w:rFonts w:ascii="Arial" w:hAnsi="Arial" w:eastAsiaTheme="majorEastAsia" w:cstheme="majorBidi"/>
      <w:b/>
      <w:sz w:val="24"/>
      <w:szCs w:val="24"/>
    </w:rPr>
  </w:style>
  <w:style w:type="paragraph" w:styleId="Rubrik4">
    <w:name w:val="heading 4"/>
    <w:basedOn w:val="Normal"/>
    <w:next w:val="Normal"/>
    <w:link w:val="Rubrik4Char"/>
    <w:uiPriority w:val="9"/>
    <w:unhideWhenUsed/>
    <w:rsid w:val="0022421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22421A"/>
    <w:rPr>
      <w:rFonts w:ascii="Arial" w:hAnsi="Arial" w:eastAsiaTheme="majorEastAsia" w:cstheme="majorBidi"/>
      <w:b/>
      <w:sz w:val="36"/>
      <w:szCs w:val="32"/>
    </w:rPr>
  </w:style>
  <w:style w:type="character" w:styleId="Rubrik2Char" w:customStyle="1">
    <w:name w:val="Rubrik 2 Char"/>
    <w:basedOn w:val="Standardstycketeckensnitt"/>
    <w:link w:val="Rubrik2"/>
    <w:uiPriority w:val="9"/>
    <w:rsid w:val="0022421A"/>
    <w:rPr>
      <w:rFonts w:ascii="Arial" w:hAnsi="Arial" w:eastAsiaTheme="majorEastAsia" w:cstheme="majorBidi"/>
      <w:b/>
      <w:sz w:val="28"/>
      <w:szCs w:val="26"/>
    </w:rPr>
  </w:style>
  <w:style w:type="character" w:styleId="Rubrik3Char" w:customStyle="1">
    <w:name w:val="Rubrik 3 Char"/>
    <w:basedOn w:val="Standardstycketeckensnitt"/>
    <w:link w:val="Rubrik3"/>
    <w:uiPriority w:val="9"/>
    <w:rsid w:val="0022421A"/>
    <w:rPr>
      <w:rFonts w:ascii="Arial" w:hAnsi="Arial" w:eastAsiaTheme="majorEastAsia" w:cstheme="majorBidi"/>
      <w:b/>
      <w:sz w:val="24"/>
      <w:szCs w:val="24"/>
    </w:rPr>
  </w:style>
  <w:style w:type="character" w:styleId="Rubrik4Char" w:customStyle="1">
    <w:name w:val="Rubrik 4 Char"/>
    <w:basedOn w:val="Standardstycketeckensnitt"/>
    <w:link w:val="Rubrik4"/>
    <w:uiPriority w:val="9"/>
    <w:rsid w:val="0022421A"/>
    <w:rPr>
      <w:rFonts w:asciiTheme="majorHAnsi" w:hAnsiTheme="majorHAnsi" w:eastAsiaTheme="majorEastAsia" w:cstheme="majorBidi"/>
      <w:i/>
      <w:iCs/>
      <w:color w:val="2F5496" w:themeColor="accent1" w:themeShade="BF"/>
      <w:sz w:val="26"/>
    </w:rPr>
  </w:style>
  <w:style w:type="paragraph" w:styleId="Ingetavstnd">
    <w:name w:val="No Spacing"/>
    <w:uiPriority w:val="1"/>
    <w:rsid w:val="0022421A"/>
    <w:pPr>
      <w:spacing w:after="0" w:line="240" w:lineRule="auto"/>
    </w:pPr>
    <w:rPr>
      <w:rFonts w:ascii="Times New Roman" w:hAnsi="Times New Roman"/>
      <w:sz w:val="26"/>
    </w:rPr>
  </w:style>
  <w:style w:type="paragraph" w:styleId="Sidhuvud">
    <w:name w:val="header"/>
    <w:basedOn w:val="Normal"/>
    <w:link w:val="SidhuvudChar"/>
    <w:uiPriority w:val="99"/>
    <w:unhideWhenUsed/>
    <w:rsid w:val="009B649D"/>
    <w:pPr>
      <w:tabs>
        <w:tab w:val="center" w:pos="4513"/>
        <w:tab w:val="right" w:pos="9026"/>
      </w:tabs>
      <w:spacing w:after="0" w:line="240" w:lineRule="auto"/>
    </w:pPr>
  </w:style>
  <w:style w:type="character" w:styleId="SidhuvudChar" w:customStyle="1">
    <w:name w:val="Sidhuvud Char"/>
    <w:basedOn w:val="Standardstycketeckensnitt"/>
    <w:link w:val="Sidhuvud"/>
    <w:uiPriority w:val="99"/>
    <w:rsid w:val="009B649D"/>
    <w:rPr>
      <w:rFonts w:ascii="Times New Roman" w:hAnsi="Times New Roman"/>
      <w:sz w:val="26"/>
    </w:rPr>
  </w:style>
  <w:style w:type="paragraph" w:styleId="Sidfot">
    <w:name w:val="footer"/>
    <w:basedOn w:val="Normal"/>
    <w:link w:val="SidfotChar"/>
    <w:uiPriority w:val="99"/>
    <w:unhideWhenUsed/>
    <w:rsid w:val="00DB0402"/>
    <w:pPr>
      <w:tabs>
        <w:tab w:val="center" w:pos="4513"/>
        <w:tab w:val="right" w:pos="9026"/>
      </w:tabs>
      <w:spacing w:after="0" w:line="240" w:lineRule="auto"/>
      <w:jc w:val="center"/>
    </w:pPr>
    <w:rPr>
      <w:color w:val="808080" w:themeColor="background1" w:themeShade="80"/>
    </w:rPr>
  </w:style>
  <w:style w:type="character" w:styleId="SidfotChar" w:customStyle="1">
    <w:name w:val="Sidfot Char"/>
    <w:basedOn w:val="Standardstycketeckensnitt"/>
    <w:link w:val="Sidfot"/>
    <w:uiPriority w:val="99"/>
    <w:rsid w:val="00DB0402"/>
    <w:rPr>
      <w:rFonts w:ascii="Times New Roman" w:hAnsi="Times New Roman"/>
      <w:color w:val="808080" w:themeColor="background1" w:themeShade="80"/>
      <w:sz w:val="26"/>
    </w:rPr>
  </w:style>
  <w:style w:type="paragraph" w:styleId="Normalwebb">
    <w:name w:val="Normal (Web)"/>
    <w:basedOn w:val="Normal"/>
    <w:uiPriority w:val="99"/>
    <w:semiHidden/>
    <w:unhideWhenUsed/>
    <w:rsid w:val="00A1783E"/>
    <w:pPr>
      <w:spacing w:before="100" w:beforeAutospacing="1" w:after="100" w:afterAutospacing="1" w:line="240" w:lineRule="auto"/>
    </w:pPr>
    <w:rPr>
      <w:rFonts w:eastAsia="Times New Roman" w:cs="Times New Roman"/>
      <w:sz w:val="24"/>
      <w:szCs w:val="24"/>
      <w:lang w:val="en-US"/>
    </w:rPr>
  </w:style>
  <w:style w:type="character" w:styleId="Stark">
    <w:name w:val="Strong"/>
    <w:basedOn w:val="Standardstycketeckensnitt"/>
    <w:uiPriority w:val="22"/>
    <w:qFormat/>
    <w:rsid w:val="00A1783E"/>
    <w:rPr>
      <w:b/>
      <w:bCs/>
    </w:rPr>
  </w:style>
  <w:style w:type="paragraph" w:styleId="Kommentarer">
    <w:name w:val="annotation text"/>
    <w:basedOn w:val="Normal"/>
    <w:link w:val="KommentarerChar"/>
    <w:uiPriority w:val="99"/>
    <w:semiHidden/>
    <w:unhideWhenUsed/>
    <w:rsid w:val="00C279EF"/>
    <w:pPr>
      <w:spacing w:line="240" w:lineRule="auto"/>
    </w:pPr>
    <w:rPr>
      <w:sz w:val="20"/>
      <w:szCs w:val="20"/>
    </w:rPr>
  </w:style>
  <w:style w:type="character" w:styleId="KommentarerChar" w:customStyle="1">
    <w:name w:val="Kommentarer Char"/>
    <w:basedOn w:val="Standardstycketeckensnitt"/>
    <w:link w:val="Kommentarer"/>
    <w:uiPriority w:val="99"/>
    <w:semiHidden/>
    <w:rsid w:val="00C279EF"/>
    <w:rPr>
      <w:rFonts w:ascii="Times New Roman" w:hAnsi="Times New Roman"/>
      <w:sz w:val="20"/>
      <w:szCs w:val="20"/>
    </w:rPr>
  </w:style>
  <w:style w:type="character" w:styleId="Kommentarsreferens">
    <w:name w:val="annotation reference"/>
    <w:basedOn w:val="Standardstycketeckensnitt"/>
    <w:uiPriority w:val="99"/>
    <w:semiHidden/>
    <w:unhideWhenUsed/>
    <w:rsid w:val="00C279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446">
      <w:bodyDiv w:val="1"/>
      <w:marLeft w:val="0"/>
      <w:marRight w:val="0"/>
      <w:marTop w:val="0"/>
      <w:marBottom w:val="0"/>
      <w:divBdr>
        <w:top w:val="none" w:sz="0" w:space="0" w:color="auto"/>
        <w:left w:val="none" w:sz="0" w:space="0" w:color="auto"/>
        <w:bottom w:val="none" w:sz="0" w:space="0" w:color="auto"/>
        <w:right w:val="none" w:sz="0" w:space="0" w:color="auto"/>
      </w:divBdr>
    </w:div>
    <w:div w:id="495804372">
      <w:bodyDiv w:val="1"/>
      <w:marLeft w:val="0"/>
      <w:marRight w:val="0"/>
      <w:marTop w:val="0"/>
      <w:marBottom w:val="0"/>
      <w:divBdr>
        <w:top w:val="none" w:sz="0" w:space="0" w:color="auto"/>
        <w:left w:val="none" w:sz="0" w:space="0" w:color="auto"/>
        <w:bottom w:val="none" w:sz="0" w:space="0" w:color="auto"/>
        <w:right w:val="none" w:sz="0" w:space="0" w:color="auto"/>
      </w:divBdr>
    </w:div>
    <w:div w:id="569342358">
      <w:bodyDiv w:val="1"/>
      <w:marLeft w:val="0"/>
      <w:marRight w:val="0"/>
      <w:marTop w:val="0"/>
      <w:marBottom w:val="0"/>
      <w:divBdr>
        <w:top w:val="none" w:sz="0" w:space="0" w:color="auto"/>
        <w:left w:val="none" w:sz="0" w:space="0" w:color="auto"/>
        <w:bottom w:val="none" w:sz="0" w:space="0" w:color="auto"/>
        <w:right w:val="none" w:sz="0" w:space="0" w:color="auto"/>
      </w:divBdr>
    </w:div>
    <w:div w:id="790440921">
      <w:bodyDiv w:val="1"/>
      <w:marLeft w:val="0"/>
      <w:marRight w:val="0"/>
      <w:marTop w:val="0"/>
      <w:marBottom w:val="0"/>
      <w:divBdr>
        <w:top w:val="none" w:sz="0" w:space="0" w:color="auto"/>
        <w:left w:val="none" w:sz="0" w:space="0" w:color="auto"/>
        <w:bottom w:val="none" w:sz="0" w:space="0" w:color="auto"/>
        <w:right w:val="none" w:sz="0" w:space="0" w:color="auto"/>
      </w:divBdr>
    </w:div>
    <w:div w:id="1140538067">
      <w:bodyDiv w:val="1"/>
      <w:marLeft w:val="0"/>
      <w:marRight w:val="0"/>
      <w:marTop w:val="0"/>
      <w:marBottom w:val="0"/>
      <w:divBdr>
        <w:top w:val="none" w:sz="0" w:space="0" w:color="auto"/>
        <w:left w:val="none" w:sz="0" w:space="0" w:color="auto"/>
        <w:bottom w:val="none" w:sz="0" w:space="0" w:color="auto"/>
        <w:right w:val="none" w:sz="0" w:space="0" w:color="auto"/>
      </w:divBdr>
    </w:div>
    <w:div w:id="1275668482">
      <w:bodyDiv w:val="1"/>
      <w:marLeft w:val="0"/>
      <w:marRight w:val="0"/>
      <w:marTop w:val="0"/>
      <w:marBottom w:val="0"/>
      <w:divBdr>
        <w:top w:val="none" w:sz="0" w:space="0" w:color="auto"/>
        <w:left w:val="none" w:sz="0" w:space="0" w:color="auto"/>
        <w:bottom w:val="none" w:sz="0" w:space="0" w:color="auto"/>
        <w:right w:val="none" w:sz="0" w:space="0" w:color="auto"/>
      </w:divBdr>
    </w:div>
    <w:div w:id="1359744760">
      <w:bodyDiv w:val="1"/>
      <w:marLeft w:val="0"/>
      <w:marRight w:val="0"/>
      <w:marTop w:val="0"/>
      <w:marBottom w:val="0"/>
      <w:divBdr>
        <w:top w:val="none" w:sz="0" w:space="0" w:color="auto"/>
        <w:left w:val="none" w:sz="0" w:space="0" w:color="auto"/>
        <w:bottom w:val="none" w:sz="0" w:space="0" w:color="auto"/>
        <w:right w:val="none" w:sz="0" w:space="0" w:color="auto"/>
      </w:divBdr>
    </w:div>
    <w:div w:id="1656106600">
      <w:bodyDiv w:val="1"/>
      <w:marLeft w:val="0"/>
      <w:marRight w:val="0"/>
      <w:marTop w:val="0"/>
      <w:marBottom w:val="0"/>
      <w:divBdr>
        <w:top w:val="none" w:sz="0" w:space="0" w:color="auto"/>
        <w:left w:val="none" w:sz="0" w:space="0" w:color="auto"/>
        <w:bottom w:val="none" w:sz="0" w:space="0" w:color="auto"/>
        <w:right w:val="none" w:sz="0" w:space="0" w:color="auto"/>
      </w:divBdr>
    </w:div>
    <w:div w:id="17082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JOSF74\OneDrive%20-%20Sveriges%20Riksidrottsf&#246;rbund\Dokument\Anpassade%20Office-mallar\Dokumentmall.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08ed25-fdec-4fac-8201-e92cb56d042a">
      <Terms xmlns="http://schemas.microsoft.com/office/infopath/2007/PartnerControls"/>
    </lcf76f155ced4ddcb4097134ff3c332f>
    <TaxCatchAll xmlns="cba1d6e1-6ede-4c17-a08c-59fe3147cdb0"/>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3FF57DC374354FB739A9C07BB2A015" ma:contentTypeVersion="18" ma:contentTypeDescription="Skapa ett nytt dokument." ma:contentTypeScope="" ma:versionID="d785a9f4c4f2dd036a83638e14dadea4">
  <xsd:schema xmlns:xsd="http://www.w3.org/2001/XMLSchema" xmlns:xs="http://www.w3.org/2001/XMLSchema" xmlns:p="http://schemas.microsoft.com/office/2006/metadata/properties" xmlns:ns2="1d08ed25-fdec-4fac-8201-e92cb56d042a" xmlns:ns3="cba1d6e1-6ede-4c17-a08c-59fe3147cdb0" targetNamespace="http://schemas.microsoft.com/office/2006/metadata/properties" ma:root="true" ma:fieldsID="26573b202e104b4b2f9bc247a83aeb61" ns2:_="" ns3:_="">
    <xsd:import namespace="1d08ed25-fdec-4fac-8201-e92cb56d042a"/>
    <xsd:import namespace="cba1d6e1-6ede-4c17-a08c-59fe3147cd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ed25-fdec-4fac-8201-e92cb56d0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1d6e1-6ede-4c17-a08c-59fe3147cdb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16c6723-5de7-4fc7-a8fd-6444ae26cf54}" ma:internalName="TaxCatchAll" ma:showField="CatchAllData" ma:web="cba1d6e1-6ede-4c17-a08c-59fe3147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AF6A-2FD4-46EC-A1A8-01B08864F2ED}">
  <ds:schemaRefs>
    <ds:schemaRef ds:uri="http://schemas.microsoft.com/sharepoint/v3/contenttype/forms"/>
  </ds:schemaRefs>
</ds:datastoreItem>
</file>

<file path=customXml/itemProps2.xml><?xml version="1.0" encoding="utf-8"?>
<ds:datastoreItem xmlns:ds="http://schemas.openxmlformats.org/officeDocument/2006/customXml" ds:itemID="{8F0B38EE-A855-4F86-93DC-1AFC39330B66}">
  <ds:schemaRefs>
    <ds:schemaRef ds:uri="cba1d6e1-6ede-4c17-a08c-59fe3147cdb0"/>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1d08ed25-fdec-4fac-8201-e92cb56d042a"/>
    <ds:schemaRef ds:uri="http://schemas.microsoft.com/office/2006/metadata/properties"/>
  </ds:schemaRefs>
</ds:datastoreItem>
</file>

<file path=customXml/itemProps3.xml><?xml version="1.0" encoding="utf-8"?>
<ds:datastoreItem xmlns:ds="http://schemas.openxmlformats.org/officeDocument/2006/customXml" ds:itemID="{72799559-0E01-4023-B59C-BE257F24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ed25-fdec-4fac-8201-e92cb56d042a"/>
    <ds:schemaRef ds:uri="cba1d6e1-6ede-4c17-a08c-59fe3147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Dokumentmall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Sofie Landen (Cheerleading)</dc:creator>
  <keywords/>
  <dc:description/>
  <lastModifiedBy>Sofie Landen (Cheerleading)</lastModifiedBy>
  <revision>13</revision>
  <dcterms:created xsi:type="dcterms:W3CDTF">2025-09-15T10:02:00.0000000Z</dcterms:created>
  <dcterms:modified xsi:type="dcterms:W3CDTF">2025-10-22T14:11:28.3278796Z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0x010100F23FF57DC374354FB739A9C07BB2A015</vt:lpwstr>
  </property>
  <property fmtid="{D5CDD505-2E9C-101B-9397-08002B2CF9AE}" pid="3" name="MediaServiceImageTags">
    <vt:lpwstr/>
  </property>
</Properties>
</file>